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12" w:rsidRDefault="00D34F12" w:rsidP="00D34F12">
      <w:pPr>
        <w:jc w:val="center"/>
        <w:outlineLvl w:val="0"/>
        <w:rPr>
          <w:b/>
        </w:rPr>
      </w:pPr>
      <w:r w:rsidRPr="002D7162">
        <w:rPr>
          <w:b/>
        </w:rPr>
        <w:t>Дополнительный раздел основной образовательной программы дошкольного образования муниципального бюджетного дошкольного образовательного учреждения муниципального образования «Город Архангельск» «Детский сад комбинированного вида №1</w:t>
      </w:r>
      <w:r>
        <w:rPr>
          <w:b/>
        </w:rPr>
        <w:t>8</w:t>
      </w:r>
      <w:r w:rsidRPr="002D7162">
        <w:rPr>
          <w:b/>
        </w:rPr>
        <w:t>3 «</w:t>
      </w:r>
      <w:r>
        <w:rPr>
          <w:b/>
        </w:rPr>
        <w:t>Огонек</w:t>
      </w:r>
      <w:r w:rsidRPr="002D7162">
        <w:rPr>
          <w:b/>
        </w:rPr>
        <w:t>»</w:t>
      </w:r>
      <w:r>
        <w:rPr>
          <w:b/>
        </w:rPr>
        <w:t xml:space="preserve"> (текст её краткой презентации)</w:t>
      </w:r>
    </w:p>
    <w:p w:rsidR="00D34F12" w:rsidRPr="002D7162" w:rsidRDefault="00D34F12" w:rsidP="00D34F12">
      <w:pPr>
        <w:jc w:val="center"/>
        <w:outlineLvl w:val="0"/>
        <w:rPr>
          <w:b/>
        </w:rPr>
      </w:pPr>
    </w:p>
    <w:p w:rsidR="00D34F12" w:rsidRPr="00520F93" w:rsidRDefault="00D34F12" w:rsidP="00D34F12">
      <w:pPr>
        <w:pStyle w:val="ConsPlusNormal"/>
        <w:numPr>
          <w:ilvl w:val="0"/>
          <w:numId w:val="2"/>
        </w:numPr>
        <w:rPr>
          <w:b/>
          <w:sz w:val="24"/>
          <w:szCs w:val="24"/>
        </w:rPr>
      </w:pPr>
      <w:r w:rsidRPr="00520F93">
        <w:rPr>
          <w:rFonts w:ascii="Times New Roman" w:hAnsi="Times New Roman" w:cs="Times New Roman"/>
          <w:b/>
          <w:sz w:val="24"/>
          <w:szCs w:val="24"/>
        </w:rPr>
        <w:t>Возрастные и иные категории детей, на которых ориентирована Программа Организации, в том числе категории детей с ограниченными возможностями здоровья</w:t>
      </w:r>
    </w:p>
    <w:p w:rsidR="00D34F12" w:rsidRPr="00520F93" w:rsidRDefault="00D34F12" w:rsidP="00D34F12">
      <w:pPr>
        <w:pStyle w:val="ConsPlusNormal"/>
        <w:ind w:left="900" w:firstLine="516"/>
        <w:jc w:val="both"/>
        <w:rPr>
          <w:sz w:val="24"/>
          <w:szCs w:val="24"/>
        </w:rPr>
      </w:pPr>
      <w:r w:rsidRPr="00520F93">
        <w:rPr>
          <w:rFonts w:ascii="Times New Roman" w:hAnsi="Times New Roman" w:cs="Times New Roman"/>
          <w:sz w:val="24"/>
          <w:szCs w:val="24"/>
        </w:rPr>
        <w:t>МБДОУ Детский сад  №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0F93">
        <w:rPr>
          <w:rFonts w:ascii="Times New Roman" w:hAnsi="Times New Roman" w:cs="Times New Roman"/>
          <w:sz w:val="24"/>
          <w:szCs w:val="24"/>
        </w:rPr>
        <w:t>3 – детский сад комбинированного вида.  Общее количество групп –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0F93">
        <w:rPr>
          <w:rFonts w:ascii="Times New Roman" w:hAnsi="Times New Roman" w:cs="Times New Roman"/>
          <w:sz w:val="24"/>
          <w:szCs w:val="24"/>
        </w:rPr>
        <w:t xml:space="preserve">. Из них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20F93">
        <w:rPr>
          <w:rFonts w:ascii="Times New Roman" w:hAnsi="Times New Roman" w:cs="Times New Roman"/>
          <w:sz w:val="24"/>
          <w:szCs w:val="24"/>
        </w:rPr>
        <w:t xml:space="preserve"> групп – общеразвивающей направленности,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0F93">
        <w:rPr>
          <w:rFonts w:ascii="Times New Roman" w:hAnsi="Times New Roman" w:cs="Times New Roman"/>
          <w:sz w:val="24"/>
          <w:szCs w:val="24"/>
        </w:rPr>
        <w:t xml:space="preserve"> – компенсирующей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для детей с ТНР, 1- </w:t>
      </w:r>
      <w:r w:rsidRPr="00BE55DB">
        <w:rPr>
          <w:rFonts w:ascii="Times New Roman" w:hAnsi="Times New Roman" w:cs="Times New Roman"/>
          <w:sz w:val="24"/>
          <w:szCs w:val="24"/>
        </w:rPr>
        <w:t xml:space="preserve">компенсирующей направленности для детей с </w:t>
      </w:r>
      <w:r>
        <w:rPr>
          <w:rFonts w:ascii="Times New Roman" w:hAnsi="Times New Roman" w:cs="Times New Roman"/>
          <w:sz w:val="24"/>
          <w:szCs w:val="24"/>
        </w:rPr>
        <w:t>ЗП</w:t>
      </w:r>
      <w:r w:rsidRPr="00BE55DB">
        <w:rPr>
          <w:rFonts w:ascii="Times New Roman" w:hAnsi="Times New Roman" w:cs="Times New Roman"/>
          <w:sz w:val="24"/>
          <w:szCs w:val="24"/>
        </w:rPr>
        <w:t>Р</w:t>
      </w:r>
      <w:r w:rsidRPr="00520F93">
        <w:rPr>
          <w:rFonts w:ascii="Times New Roman" w:hAnsi="Times New Roman" w:cs="Times New Roman"/>
          <w:sz w:val="24"/>
          <w:szCs w:val="24"/>
        </w:rPr>
        <w:t xml:space="preserve">. В компенсирующих группах воспитываются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52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520F93">
        <w:rPr>
          <w:rFonts w:ascii="Times New Roman" w:hAnsi="Times New Roman" w:cs="Times New Roman"/>
          <w:sz w:val="24"/>
          <w:szCs w:val="24"/>
        </w:rPr>
        <w:t xml:space="preserve"> с тяжелыми нарушениями речи и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0F93">
        <w:rPr>
          <w:rFonts w:ascii="Times New Roman" w:hAnsi="Times New Roman" w:cs="Times New Roman"/>
          <w:sz w:val="24"/>
          <w:szCs w:val="24"/>
        </w:rPr>
        <w:t xml:space="preserve"> – с задержкой психического развития</w:t>
      </w:r>
      <w:r w:rsidRPr="00520F93">
        <w:rPr>
          <w:sz w:val="24"/>
          <w:szCs w:val="24"/>
        </w:rPr>
        <w:t xml:space="preserve">. </w:t>
      </w:r>
    </w:p>
    <w:p w:rsidR="00D34F12" w:rsidRPr="002D7162" w:rsidRDefault="00D34F12" w:rsidP="00D34F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16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4F12" w:rsidTr="00820F96">
        <w:tc>
          <w:tcPr>
            <w:tcW w:w="3190" w:type="dxa"/>
          </w:tcPr>
          <w:p w:rsidR="00D34F12" w:rsidRPr="00464DF1" w:rsidRDefault="00D34F12" w:rsidP="00820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общеразвивающей направленности</w:t>
            </w:r>
          </w:p>
          <w:p w:rsidR="00D34F12" w:rsidRPr="00464DF1" w:rsidRDefault="00D34F12" w:rsidP="00820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34F12" w:rsidRPr="00464DF1" w:rsidRDefault="00D34F12" w:rsidP="00820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групп</w:t>
            </w:r>
          </w:p>
          <w:p w:rsidR="00D34F12" w:rsidRPr="00464DF1" w:rsidRDefault="00D34F12" w:rsidP="00820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34F12" w:rsidRPr="00464DF1" w:rsidRDefault="00D34F12" w:rsidP="00820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 детей </w:t>
            </w:r>
          </w:p>
          <w:p w:rsidR="00D34F12" w:rsidRPr="00464DF1" w:rsidRDefault="00D34F12" w:rsidP="00820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12" w:rsidTr="00820F96">
        <w:tc>
          <w:tcPr>
            <w:tcW w:w="3190" w:type="dxa"/>
          </w:tcPr>
          <w:p w:rsidR="00D34F12" w:rsidRPr="00464DF1" w:rsidRDefault="00D34F12" w:rsidP="00820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sz w:val="24"/>
                <w:szCs w:val="24"/>
              </w:rPr>
              <w:t xml:space="preserve">2-я младшая группа </w:t>
            </w:r>
          </w:p>
          <w:p w:rsidR="00D34F12" w:rsidRPr="00464DF1" w:rsidRDefault="00D34F12" w:rsidP="00820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34F12" w:rsidRPr="00464DF1" w:rsidRDefault="00D34F12" w:rsidP="00820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D34F12" w:rsidRPr="00464DF1" w:rsidRDefault="00D34F12" w:rsidP="00820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sz w:val="24"/>
                <w:szCs w:val="24"/>
              </w:rPr>
              <w:t>Дети 4-го года жизни</w:t>
            </w:r>
          </w:p>
        </w:tc>
      </w:tr>
      <w:tr w:rsidR="00D34F12" w:rsidTr="00820F96">
        <w:tc>
          <w:tcPr>
            <w:tcW w:w="3190" w:type="dxa"/>
          </w:tcPr>
          <w:p w:rsidR="00D34F12" w:rsidRPr="00464DF1" w:rsidRDefault="00D34F12" w:rsidP="00820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D34F12" w:rsidRPr="00464DF1" w:rsidRDefault="00D34F12" w:rsidP="00820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34F12" w:rsidRPr="00464DF1" w:rsidRDefault="00D34F12" w:rsidP="00820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D34F12" w:rsidRPr="00464DF1" w:rsidRDefault="00D34F12" w:rsidP="00820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sz w:val="24"/>
                <w:szCs w:val="24"/>
              </w:rPr>
              <w:t>Дети 5-го года жизни</w:t>
            </w:r>
          </w:p>
        </w:tc>
      </w:tr>
      <w:tr w:rsidR="00D34F12" w:rsidTr="00820F96">
        <w:tc>
          <w:tcPr>
            <w:tcW w:w="3190" w:type="dxa"/>
          </w:tcPr>
          <w:p w:rsidR="00D34F12" w:rsidRPr="00464DF1" w:rsidRDefault="00D34F12" w:rsidP="00820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D34F12" w:rsidRPr="00464DF1" w:rsidRDefault="00D34F12" w:rsidP="00820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34F12" w:rsidRPr="00464DF1" w:rsidRDefault="00D34F12" w:rsidP="00820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D34F12" w:rsidRPr="00464DF1" w:rsidRDefault="00D34F12" w:rsidP="00820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sz w:val="24"/>
                <w:szCs w:val="24"/>
              </w:rPr>
              <w:t>Дети 6-го года жизни</w:t>
            </w:r>
          </w:p>
        </w:tc>
      </w:tr>
      <w:tr w:rsidR="00D34F12" w:rsidTr="00820F96">
        <w:tc>
          <w:tcPr>
            <w:tcW w:w="3190" w:type="dxa"/>
          </w:tcPr>
          <w:p w:rsidR="00D34F12" w:rsidRPr="00464DF1" w:rsidRDefault="00D34F12" w:rsidP="00820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</w:p>
          <w:p w:rsidR="00D34F12" w:rsidRPr="00464DF1" w:rsidRDefault="00D34F12" w:rsidP="00820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34F12" w:rsidRPr="00464DF1" w:rsidRDefault="00D34F12" w:rsidP="00820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D34F12" w:rsidRPr="00464DF1" w:rsidRDefault="00D34F12" w:rsidP="00820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sz w:val="24"/>
                <w:szCs w:val="24"/>
              </w:rPr>
              <w:t>Дети 7-го года жизни</w:t>
            </w:r>
          </w:p>
        </w:tc>
      </w:tr>
      <w:tr w:rsidR="00D34F12" w:rsidTr="00820F96">
        <w:tc>
          <w:tcPr>
            <w:tcW w:w="3190" w:type="dxa"/>
          </w:tcPr>
          <w:p w:rsidR="00D34F12" w:rsidRPr="00464DF1" w:rsidRDefault="00D34F12" w:rsidP="00820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компенсирующей направленности</w:t>
            </w:r>
          </w:p>
          <w:p w:rsidR="00D34F12" w:rsidRPr="00464DF1" w:rsidRDefault="00D34F12" w:rsidP="00820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34F12" w:rsidRPr="00464DF1" w:rsidRDefault="00D34F12" w:rsidP="00820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групп</w:t>
            </w:r>
          </w:p>
          <w:p w:rsidR="00D34F12" w:rsidRPr="00464DF1" w:rsidRDefault="00D34F12" w:rsidP="00820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34F12" w:rsidRPr="00464DF1" w:rsidRDefault="00D34F12" w:rsidP="00820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 детей </w:t>
            </w:r>
          </w:p>
          <w:p w:rsidR="00D34F12" w:rsidRPr="00464DF1" w:rsidRDefault="00D34F12" w:rsidP="00820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12" w:rsidTr="00820F96">
        <w:tc>
          <w:tcPr>
            <w:tcW w:w="3190" w:type="dxa"/>
          </w:tcPr>
          <w:p w:rsidR="00D34F12" w:rsidRPr="00464DF1" w:rsidRDefault="00D34F12" w:rsidP="00820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sz w:val="24"/>
                <w:szCs w:val="24"/>
              </w:rPr>
              <w:t>Группа для детей с ТНР</w:t>
            </w:r>
          </w:p>
        </w:tc>
        <w:tc>
          <w:tcPr>
            <w:tcW w:w="3190" w:type="dxa"/>
          </w:tcPr>
          <w:p w:rsidR="00D34F12" w:rsidRPr="00464DF1" w:rsidRDefault="00D34F12" w:rsidP="00820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D34F12" w:rsidRPr="00464DF1" w:rsidRDefault="00D34F12" w:rsidP="00820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sz w:val="24"/>
                <w:szCs w:val="24"/>
              </w:rPr>
              <w:t>Дети 6-го и 7-го года жизни</w:t>
            </w:r>
          </w:p>
        </w:tc>
      </w:tr>
      <w:tr w:rsidR="00D34F12" w:rsidTr="00820F96">
        <w:tc>
          <w:tcPr>
            <w:tcW w:w="3190" w:type="dxa"/>
          </w:tcPr>
          <w:p w:rsidR="00D34F12" w:rsidRPr="00464DF1" w:rsidRDefault="00D34F12" w:rsidP="00820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sz w:val="24"/>
                <w:szCs w:val="24"/>
              </w:rPr>
              <w:t>Группа для детей с ЗПР</w:t>
            </w:r>
          </w:p>
        </w:tc>
        <w:tc>
          <w:tcPr>
            <w:tcW w:w="3190" w:type="dxa"/>
          </w:tcPr>
          <w:p w:rsidR="00D34F12" w:rsidRPr="00464DF1" w:rsidRDefault="00D34F12" w:rsidP="00820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34F12" w:rsidRPr="00464DF1" w:rsidRDefault="00D34F12" w:rsidP="00820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sz w:val="24"/>
                <w:szCs w:val="24"/>
              </w:rPr>
              <w:t>Дети 6-го и 7-го года жизни</w:t>
            </w:r>
          </w:p>
        </w:tc>
      </w:tr>
    </w:tbl>
    <w:p w:rsidR="00D34F12" w:rsidRPr="002D7162" w:rsidRDefault="00D34F12" w:rsidP="00D34F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F12" w:rsidRDefault="00D34F12" w:rsidP="00D34F1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b/>
          <w:sz w:val="24"/>
          <w:szCs w:val="24"/>
        </w:rPr>
        <w:t>используемые Примерные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F12" w:rsidRPr="009F2C76" w:rsidRDefault="00D34F12" w:rsidP="00D34F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C76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9F2C7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обязательной части программы </w:t>
      </w:r>
      <w:r w:rsidRPr="009F2C76">
        <w:rPr>
          <w:rFonts w:ascii="Times New Roman" w:hAnsi="Times New Roman" w:cs="Times New Roman"/>
          <w:sz w:val="24"/>
          <w:szCs w:val="24"/>
          <w:lang w:eastAsia="en-US"/>
        </w:rPr>
        <w:t xml:space="preserve">используется </w:t>
      </w:r>
      <w:r w:rsidRPr="009F2C76">
        <w:rPr>
          <w:rFonts w:ascii="Times New Roman" w:hAnsi="Times New Roman" w:cs="Times New Roman"/>
          <w:sz w:val="24"/>
          <w:szCs w:val="24"/>
        </w:rPr>
        <w:t xml:space="preserve">авторская комплексная  программа дошкольного образования: «От рождения до школы»/ </w:t>
      </w:r>
      <w:r w:rsidRPr="009F2C76">
        <w:rPr>
          <w:rFonts w:ascii="Times New Roman" w:hAnsi="Times New Roman" w:cs="Times New Roman"/>
          <w:sz w:val="24"/>
          <w:szCs w:val="24"/>
          <w:lang w:eastAsia="en-US"/>
        </w:rPr>
        <w:t xml:space="preserve">основная образовательная программа дошкольного образования/  </w:t>
      </w:r>
      <w:r w:rsidRPr="009F2C76">
        <w:rPr>
          <w:rFonts w:ascii="Times New Roman" w:hAnsi="Times New Roman" w:cs="Times New Roman"/>
          <w:sz w:val="24"/>
          <w:szCs w:val="24"/>
        </w:rPr>
        <w:t xml:space="preserve">под ред. Н.Е. </w:t>
      </w:r>
      <w:proofErr w:type="spellStart"/>
      <w:r w:rsidRPr="009F2C7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F2C76">
        <w:rPr>
          <w:rFonts w:ascii="Times New Roman" w:hAnsi="Times New Roman" w:cs="Times New Roman"/>
          <w:sz w:val="24"/>
          <w:szCs w:val="24"/>
        </w:rPr>
        <w:t xml:space="preserve"> (М.: Мозаика – Синтез, 2015 г.</w:t>
      </w:r>
      <w:r w:rsidRPr="009F2C76">
        <w:rPr>
          <w:rFonts w:ascii="Times New Roman" w:hAnsi="Times New Roman" w:cs="Times New Roman"/>
          <w:sz w:val="24"/>
          <w:szCs w:val="24"/>
          <w:lang w:eastAsia="en-US"/>
        </w:rPr>
        <w:t xml:space="preserve">– 368 с.). </w:t>
      </w:r>
      <w:r w:rsidRPr="009F2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F12" w:rsidRPr="009F2C76" w:rsidRDefault="00D34F12" w:rsidP="00D34F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C76">
        <w:rPr>
          <w:rFonts w:ascii="Times New Roman" w:hAnsi="Times New Roman" w:cs="Times New Roman"/>
          <w:sz w:val="24"/>
          <w:szCs w:val="24"/>
        </w:rPr>
        <w:t>Иные 30% составляют объем части Программы, формируемой участниками образовательных отношений. Содержательные и организационные аспекты данной части ориентированы на сохранение и укрепление здоровья детей, художественно-эстетическое и познавательное развитие воспитанников, поддержку детской инициативы и свободной спонтанной игры.</w:t>
      </w:r>
    </w:p>
    <w:p w:rsidR="00D34F12" w:rsidRPr="004A5409" w:rsidRDefault="00D34F12" w:rsidP="00D34F1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4A5409">
        <w:rPr>
          <w:rFonts w:ascii="Times New Roman" w:hAnsi="Times New Roman" w:cs="Times New Roman"/>
          <w:b/>
          <w:sz w:val="24"/>
          <w:szCs w:val="24"/>
        </w:rPr>
        <w:t>арактеристика взаимодействия педагогического коллектива с семьями детей.</w:t>
      </w:r>
    </w:p>
    <w:p w:rsidR="00D34F12" w:rsidRDefault="00D34F12" w:rsidP="00D34F1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D34F12" w:rsidRPr="008245F2" w:rsidRDefault="00D34F12" w:rsidP="00D34F12">
      <w:pPr>
        <w:ind w:firstLine="540"/>
        <w:jc w:val="both"/>
      </w:pPr>
      <w:r w:rsidRPr="008245F2">
        <w:t xml:space="preserve">Взаимодействие     с семьей  в  духе  партнерства    в  деле образования  и   воспитания  детей является предпосылкой для обеспечения их полноценного развития. </w:t>
      </w:r>
    </w:p>
    <w:p w:rsidR="00D34F12" w:rsidRDefault="00D34F12" w:rsidP="00D34F12">
      <w:pPr>
        <w:jc w:val="both"/>
      </w:pPr>
      <w:r w:rsidRPr="008245F2">
        <w:t xml:space="preserve">       </w:t>
      </w:r>
      <w:r w:rsidRPr="008245F2">
        <w:tab/>
        <w:t xml:space="preserve">Партнерство    означает,   что  отношения     обеих  сторон   строятся   на  основе   совместной ответственности за  воспитание детей. Кроме того, понятие  «партнерство» подразумевает, что семья  и  Организация  равноправны,  преследуют  одни  и  те  же  цели  и  сотрудничают  для  их достижения. Согласие партнеров с общими целями и </w:t>
      </w:r>
      <w:r w:rsidRPr="008245F2">
        <w:lastRenderedPageBreak/>
        <w:t xml:space="preserve">методами воспитания и сотрудничество в их   достижении      позволяют      объединить        усилия    и   обеспечить     преемственность и </w:t>
      </w:r>
      <w:proofErr w:type="spellStart"/>
      <w:r w:rsidRPr="008245F2">
        <w:t>взаимодополняемость</w:t>
      </w:r>
      <w:proofErr w:type="spellEnd"/>
      <w:r w:rsidRPr="008245F2">
        <w:t xml:space="preserve"> в семейном и </w:t>
      </w:r>
      <w:proofErr w:type="spellStart"/>
      <w:r w:rsidRPr="008245F2">
        <w:t>внесемейном</w:t>
      </w:r>
      <w:proofErr w:type="spellEnd"/>
      <w:r w:rsidRPr="008245F2">
        <w:t xml:space="preserve"> образовании. </w:t>
      </w:r>
    </w:p>
    <w:p w:rsidR="00D34F12" w:rsidRPr="00520F93" w:rsidRDefault="00D34F12" w:rsidP="00D34F12">
      <w:pPr>
        <w:jc w:val="both"/>
      </w:pPr>
      <w:r w:rsidRPr="00520F93">
        <w:t xml:space="preserve">Цель работы с семьёй: обеспечивать психолого-педагогическую поддержку, повышая компетентность родителей (законных представителей) в вопросах развития, образования, охраны и укрепления здоровья детей, </w:t>
      </w:r>
    </w:p>
    <w:p w:rsidR="00D34F12" w:rsidRPr="00520F93" w:rsidRDefault="00D34F12" w:rsidP="00D34F12">
      <w:pPr>
        <w:jc w:val="both"/>
      </w:pPr>
      <w:r w:rsidRPr="00520F93">
        <w:t>Задачи:</w:t>
      </w:r>
    </w:p>
    <w:p w:rsidR="00D34F12" w:rsidRPr="00520F93" w:rsidRDefault="00D34F12" w:rsidP="00D34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F93">
        <w:rPr>
          <w:rFonts w:ascii="Times New Roman" w:hAnsi="Times New Roman" w:cs="Times New Roman"/>
          <w:sz w:val="24"/>
          <w:szCs w:val="24"/>
        </w:rPr>
        <w:t>Приобщать родителей к участию в жизни детского сада.</w:t>
      </w:r>
    </w:p>
    <w:p w:rsidR="00D34F12" w:rsidRPr="00520F93" w:rsidRDefault="00D34F12" w:rsidP="00D34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F93">
        <w:rPr>
          <w:rFonts w:ascii="Times New Roman" w:hAnsi="Times New Roman" w:cs="Times New Roman"/>
          <w:sz w:val="24"/>
          <w:szCs w:val="24"/>
        </w:rPr>
        <w:t xml:space="preserve"> Изучать и обобщать лучший опыт семейного воспитания.</w:t>
      </w:r>
    </w:p>
    <w:p w:rsidR="00D34F12" w:rsidRPr="00520F93" w:rsidRDefault="00D34F12" w:rsidP="00D34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F93">
        <w:rPr>
          <w:rFonts w:ascii="Times New Roman" w:hAnsi="Times New Roman" w:cs="Times New Roman"/>
          <w:sz w:val="24"/>
          <w:szCs w:val="24"/>
        </w:rPr>
        <w:t xml:space="preserve">Возрождать традиции семейного воспитания. </w:t>
      </w:r>
    </w:p>
    <w:p w:rsidR="00D34F12" w:rsidRPr="00520F93" w:rsidRDefault="00D34F12" w:rsidP="00D34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F93">
        <w:rPr>
          <w:rFonts w:ascii="Times New Roman" w:hAnsi="Times New Roman" w:cs="Times New Roman"/>
          <w:sz w:val="24"/>
          <w:szCs w:val="24"/>
        </w:rPr>
        <w:t xml:space="preserve"> Повышать педагогическую культуру родителей</w:t>
      </w:r>
    </w:p>
    <w:p w:rsidR="00D34F12" w:rsidRPr="002D7162" w:rsidRDefault="00D34F12" w:rsidP="00D34F12">
      <w:pPr>
        <w:jc w:val="both"/>
      </w:pPr>
      <w:r w:rsidRPr="008245F2">
        <w:t xml:space="preserve">      </w:t>
      </w:r>
      <w:r w:rsidRPr="008245F2">
        <w:tab/>
      </w:r>
    </w:p>
    <w:p w:rsidR="00D34F12" w:rsidRDefault="00D34F12" w:rsidP="00D34F1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Pr="00267D8C">
        <w:rPr>
          <w:rFonts w:ascii="Times New Roman" w:hAnsi="Times New Roman" w:cs="Times New Roman"/>
          <w:b/>
          <w:bCs/>
          <w:sz w:val="24"/>
          <w:szCs w:val="24"/>
        </w:rPr>
        <w:t xml:space="preserve"> сотрудничества детского сада и семьи в течение года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654"/>
        <w:gridCol w:w="1559"/>
      </w:tblGrid>
      <w:tr w:rsidR="00D34F12" w:rsidRPr="00716651" w:rsidTr="00820F96">
        <w:trPr>
          <w:trHeight w:val="255"/>
        </w:trPr>
        <w:tc>
          <w:tcPr>
            <w:tcW w:w="568" w:type="dxa"/>
          </w:tcPr>
          <w:p w:rsidR="00D34F12" w:rsidRPr="00716651" w:rsidRDefault="00D34F12" w:rsidP="00820F9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6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D34F12" w:rsidRPr="00716651" w:rsidRDefault="00D34F12" w:rsidP="00820F9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65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D34F12" w:rsidRPr="00716651" w:rsidRDefault="00D34F12" w:rsidP="00820F9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65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34F12" w:rsidRPr="00716651" w:rsidTr="00820F96">
        <w:trPr>
          <w:trHeight w:val="473"/>
        </w:trPr>
        <w:tc>
          <w:tcPr>
            <w:tcW w:w="568" w:type="dxa"/>
          </w:tcPr>
          <w:p w:rsidR="00D34F12" w:rsidRPr="00716651" w:rsidRDefault="00D34F12" w:rsidP="00820F96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D34F12" w:rsidRPr="00716651" w:rsidRDefault="00D34F12" w:rsidP="00820F96">
            <w:pPr>
              <w:contextualSpacing/>
              <w:jc w:val="both"/>
              <w:rPr>
                <w:color w:val="000000"/>
              </w:rPr>
            </w:pPr>
            <w:r w:rsidRPr="00716651">
              <w:rPr>
                <w:color w:val="000000"/>
              </w:rPr>
              <w:t>Заключение договоров с родителями вновь поступивших детей. Знакомство с уставными документами и локальными  актами учреждения</w:t>
            </w:r>
          </w:p>
        </w:tc>
        <w:tc>
          <w:tcPr>
            <w:tcW w:w="1559" w:type="dxa"/>
          </w:tcPr>
          <w:p w:rsidR="00D34F12" w:rsidRPr="00716651" w:rsidRDefault="00D34F12" w:rsidP="00820F96">
            <w:pPr>
              <w:contextualSpacing/>
              <w:jc w:val="center"/>
              <w:rPr>
                <w:color w:val="000000"/>
              </w:rPr>
            </w:pPr>
            <w:r w:rsidRPr="00716651">
              <w:rPr>
                <w:color w:val="000000"/>
              </w:rPr>
              <w:t>В течение года</w:t>
            </w:r>
          </w:p>
        </w:tc>
      </w:tr>
      <w:tr w:rsidR="00D34F12" w:rsidRPr="00716651" w:rsidTr="00820F96">
        <w:trPr>
          <w:trHeight w:val="473"/>
        </w:trPr>
        <w:tc>
          <w:tcPr>
            <w:tcW w:w="568" w:type="dxa"/>
          </w:tcPr>
          <w:p w:rsidR="00D34F12" w:rsidRPr="00716651" w:rsidRDefault="00D34F12" w:rsidP="00820F96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D34F12" w:rsidRPr="00716651" w:rsidRDefault="00D34F12" w:rsidP="00820F96">
            <w:pPr>
              <w:contextualSpacing/>
              <w:jc w:val="both"/>
              <w:rPr>
                <w:color w:val="000000"/>
              </w:rPr>
            </w:pPr>
            <w:r w:rsidRPr="00716651">
              <w:rPr>
                <w:color w:val="000000"/>
              </w:rPr>
              <w:t xml:space="preserve">Сбор банка данных по семьям воспитанников </w:t>
            </w:r>
          </w:p>
          <w:p w:rsidR="00D34F12" w:rsidRPr="00716651" w:rsidRDefault="00D34F12" w:rsidP="00820F96">
            <w:pPr>
              <w:contextualSpacing/>
              <w:jc w:val="both"/>
              <w:rPr>
                <w:color w:val="000000"/>
              </w:rPr>
            </w:pPr>
            <w:r w:rsidRPr="00716651">
              <w:rPr>
                <w:color w:val="000000"/>
              </w:rPr>
              <w:t>Социологическое исследование социального статуса и психологического микроклимата семьи: анкетирование, наблюдение, беседы.</w:t>
            </w:r>
          </w:p>
        </w:tc>
        <w:tc>
          <w:tcPr>
            <w:tcW w:w="1559" w:type="dxa"/>
          </w:tcPr>
          <w:p w:rsidR="00D34F12" w:rsidRPr="00716651" w:rsidRDefault="00D34F12" w:rsidP="00820F96">
            <w:pPr>
              <w:contextualSpacing/>
              <w:jc w:val="center"/>
              <w:rPr>
                <w:color w:val="000000"/>
              </w:rPr>
            </w:pPr>
            <w:r w:rsidRPr="00716651">
              <w:rPr>
                <w:color w:val="000000"/>
              </w:rPr>
              <w:t>Сентябрь</w:t>
            </w:r>
          </w:p>
        </w:tc>
      </w:tr>
      <w:tr w:rsidR="00D34F12" w:rsidRPr="00716651" w:rsidTr="00820F96">
        <w:trPr>
          <w:trHeight w:val="473"/>
        </w:trPr>
        <w:tc>
          <w:tcPr>
            <w:tcW w:w="568" w:type="dxa"/>
          </w:tcPr>
          <w:p w:rsidR="00D34F12" w:rsidRPr="00716651" w:rsidRDefault="00D34F12" w:rsidP="00820F96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D34F12" w:rsidRPr="00716651" w:rsidRDefault="00D34F12" w:rsidP="00820F96">
            <w:pPr>
              <w:contextualSpacing/>
              <w:jc w:val="both"/>
              <w:rPr>
                <w:color w:val="000000"/>
                <w:highlight w:val="yellow"/>
              </w:rPr>
            </w:pPr>
            <w:r w:rsidRPr="00716651">
              <w:rPr>
                <w:color w:val="000000"/>
              </w:rPr>
              <w:t>Анализ результатов мониторинга удовлетворенности родителей качеством предоставляемых услуг</w:t>
            </w:r>
          </w:p>
        </w:tc>
        <w:tc>
          <w:tcPr>
            <w:tcW w:w="1559" w:type="dxa"/>
          </w:tcPr>
          <w:p w:rsidR="00D34F12" w:rsidRPr="00716651" w:rsidRDefault="00D34F12" w:rsidP="00820F96">
            <w:pPr>
              <w:contextualSpacing/>
              <w:jc w:val="center"/>
              <w:rPr>
                <w:color w:val="000000"/>
              </w:rPr>
            </w:pPr>
            <w:r w:rsidRPr="00716651">
              <w:rPr>
                <w:color w:val="000000"/>
              </w:rPr>
              <w:t>Март-апрель</w:t>
            </w:r>
          </w:p>
        </w:tc>
      </w:tr>
      <w:tr w:rsidR="00D34F12" w:rsidRPr="00716651" w:rsidTr="00820F96">
        <w:trPr>
          <w:trHeight w:val="473"/>
        </w:trPr>
        <w:tc>
          <w:tcPr>
            <w:tcW w:w="568" w:type="dxa"/>
          </w:tcPr>
          <w:p w:rsidR="00D34F12" w:rsidRPr="00716651" w:rsidRDefault="00D34F12" w:rsidP="00820F96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D34F12" w:rsidRPr="00716651" w:rsidRDefault="00D34F12" w:rsidP="00820F96">
            <w:pPr>
              <w:contextualSpacing/>
              <w:jc w:val="both"/>
              <w:rPr>
                <w:color w:val="000000"/>
                <w:u w:val="single"/>
              </w:rPr>
            </w:pPr>
            <w:r w:rsidRPr="00716651">
              <w:rPr>
                <w:color w:val="000000"/>
                <w:u w:val="single"/>
              </w:rPr>
              <w:t>Общие  родительские собрания</w:t>
            </w:r>
          </w:p>
          <w:p w:rsidR="00D34F12" w:rsidRPr="00716651" w:rsidRDefault="00D34F12" w:rsidP="00D34F12">
            <w:pPr>
              <w:numPr>
                <w:ilvl w:val="0"/>
                <w:numId w:val="3"/>
              </w:numPr>
              <w:contextualSpacing/>
              <w:jc w:val="both"/>
              <w:rPr>
                <w:color w:val="000000"/>
              </w:rPr>
            </w:pPr>
            <w:r w:rsidRPr="00716651">
              <w:t xml:space="preserve">Готовность к школе (с участием </w:t>
            </w:r>
            <w:r>
              <w:t>МБОУ С</w:t>
            </w:r>
            <w:r w:rsidRPr="00716651">
              <w:t>Ш)</w:t>
            </w:r>
          </w:p>
          <w:p w:rsidR="00D34F12" w:rsidRPr="00716651" w:rsidRDefault="00D34F12" w:rsidP="00D34F12">
            <w:pPr>
              <w:numPr>
                <w:ilvl w:val="0"/>
                <w:numId w:val="3"/>
              </w:numPr>
              <w:contextualSpacing/>
              <w:rPr>
                <w:color w:val="000000"/>
              </w:rPr>
            </w:pPr>
            <w:r w:rsidRPr="00716651">
              <w:t>Адаптация ребенка к условиям Учреждение</w:t>
            </w:r>
          </w:p>
        </w:tc>
        <w:tc>
          <w:tcPr>
            <w:tcW w:w="1559" w:type="dxa"/>
          </w:tcPr>
          <w:p w:rsidR="00D34F12" w:rsidRPr="00716651" w:rsidRDefault="00D34F12" w:rsidP="00820F96">
            <w:pPr>
              <w:contextualSpacing/>
              <w:jc w:val="center"/>
              <w:rPr>
                <w:color w:val="000000"/>
              </w:rPr>
            </w:pPr>
            <w:r w:rsidRPr="00716651">
              <w:rPr>
                <w:color w:val="000000"/>
              </w:rPr>
              <w:t>В течение года</w:t>
            </w:r>
          </w:p>
        </w:tc>
      </w:tr>
      <w:tr w:rsidR="00D34F12" w:rsidRPr="00716651" w:rsidTr="00820F96">
        <w:trPr>
          <w:trHeight w:val="473"/>
        </w:trPr>
        <w:tc>
          <w:tcPr>
            <w:tcW w:w="568" w:type="dxa"/>
          </w:tcPr>
          <w:p w:rsidR="00D34F12" w:rsidRPr="00716651" w:rsidRDefault="00D34F12" w:rsidP="00820F96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D34F12" w:rsidRPr="00716651" w:rsidRDefault="00D34F12" w:rsidP="00820F96">
            <w:pPr>
              <w:contextualSpacing/>
              <w:jc w:val="both"/>
              <w:rPr>
                <w:color w:val="000000"/>
              </w:rPr>
            </w:pPr>
            <w:r w:rsidRPr="00716651">
              <w:rPr>
                <w:color w:val="000000"/>
              </w:rPr>
              <w:t>Работа Совета родителей</w:t>
            </w:r>
          </w:p>
        </w:tc>
        <w:tc>
          <w:tcPr>
            <w:tcW w:w="1559" w:type="dxa"/>
          </w:tcPr>
          <w:p w:rsidR="00D34F12" w:rsidRPr="00716651" w:rsidRDefault="00D34F12" w:rsidP="00820F96">
            <w:pPr>
              <w:contextualSpacing/>
              <w:jc w:val="center"/>
              <w:rPr>
                <w:color w:val="000000"/>
              </w:rPr>
            </w:pPr>
            <w:r w:rsidRPr="00716651">
              <w:rPr>
                <w:color w:val="000000"/>
              </w:rPr>
              <w:t>В течение года</w:t>
            </w:r>
          </w:p>
        </w:tc>
      </w:tr>
      <w:tr w:rsidR="00D34F12" w:rsidRPr="00716651" w:rsidTr="00820F96">
        <w:trPr>
          <w:trHeight w:val="473"/>
        </w:trPr>
        <w:tc>
          <w:tcPr>
            <w:tcW w:w="568" w:type="dxa"/>
          </w:tcPr>
          <w:p w:rsidR="00D34F12" w:rsidRPr="00716651" w:rsidRDefault="00D34F12" w:rsidP="00820F96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D34F12" w:rsidRPr="00716651" w:rsidRDefault="00D34F12" w:rsidP="00820F96">
            <w:pPr>
              <w:contextualSpacing/>
              <w:jc w:val="both"/>
              <w:rPr>
                <w:u w:val="single"/>
              </w:rPr>
            </w:pPr>
            <w:r w:rsidRPr="00716651">
              <w:rPr>
                <w:u w:val="single"/>
              </w:rPr>
              <w:t>Родительские собрания</w:t>
            </w:r>
          </w:p>
          <w:p w:rsidR="00D34F12" w:rsidRPr="00716651" w:rsidRDefault="00D34F12" w:rsidP="00820F96">
            <w:pPr>
              <w:contextualSpacing/>
              <w:jc w:val="both"/>
            </w:pPr>
            <w:r w:rsidRPr="00716651">
              <w:t>Общие собрания</w:t>
            </w:r>
          </w:p>
          <w:p w:rsidR="00D34F12" w:rsidRPr="00716651" w:rsidRDefault="00D34F12" w:rsidP="00820F96">
            <w:pPr>
              <w:contextualSpacing/>
              <w:jc w:val="both"/>
            </w:pPr>
            <w:r w:rsidRPr="00716651">
              <w:t xml:space="preserve"> «Итоги работы 201</w:t>
            </w:r>
            <w:r>
              <w:t>8</w:t>
            </w:r>
            <w:r w:rsidRPr="00716651">
              <w:t>-201</w:t>
            </w:r>
            <w:r>
              <w:t>9</w:t>
            </w:r>
            <w:r w:rsidRPr="00716651">
              <w:t xml:space="preserve"> учебный год, план на новый учебный год»</w:t>
            </w:r>
          </w:p>
          <w:p w:rsidR="00D34F12" w:rsidRPr="00716651" w:rsidRDefault="00D34F12" w:rsidP="00820F96">
            <w:pPr>
              <w:contextualSpacing/>
              <w:jc w:val="both"/>
            </w:pPr>
            <w:r w:rsidRPr="00716651">
              <w:t>«</w:t>
            </w:r>
            <w:r>
              <w:t>Безопасность детей – забота взрослых</w:t>
            </w:r>
            <w:r w:rsidRPr="00716651">
              <w:t>»</w:t>
            </w:r>
          </w:p>
          <w:p w:rsidR="00D34F12" w:rsidRPr="00716651" w:rsidRDefault="00D34F12" w:rsidP="00820F96">
            <w:pPr>
              <w:contextualSpacing/>
              <w:jc w:val="both"/>
            </w:pPr>
            <w:r w:rsidRPr="00716651">
              <w:t>Групповые родительские собрания</w:t>
            </w:r>
          </w:p>
          <w:p w:rsidR="00D34F12" w:rsidRPr="00716651" w:rsidRDefault="00D34F12" w:rsidP="00820F96">
            <w:pPr>
              <w:contextualSpacing/>
              <w:jc w:val="both"/>
            </w:pPr>
          </w:p>
          <w:p w:rsidR="00D34F12" w:rsidRPr="00716651" w:rsidRDefault="00D34F12" w:rsidP="00820F96">
            <w:pPr>
              <w:contextualSpacing/>
              <w:jc w:val="both"/>
            </w:pPr>
          </w:p>
        </w:tc>
        <w:tc>
          <w:tcPr>
            <w:tcW w:w="1559" w:type="dxa"/>
          </w:tcPr>
          <w:p w:rsidR="00D34F12" w:rsidRPr="00716651" w:rsidRDefault="00D34F12" w:rsidP="00820F96">
            <w:pPr>
              <w:contextualSpacing/>
              <w:jc w:val="center"/>
            </w:pPr>
          </w:p>
          <w:p w:rsidR="00D34F12" w:rsidRPr="00716651" w:rsidRDefault="00D34F12" w:rsidP="00820F96">
            <w:pPr>
              <w:contextualSpacing/>
              <w:jc w:val="center"/>
            </w:pPr>
          </w:p>
          <w:p w:rsidR="00D34F12" w:rsidRPr="00716651" w:rsidRDefault="00D34F12" w:rsidP="00820F96">
            <w:pPr>
              <w:contextualSpacing/>
              <w:jc w:val="center"/>
            </w:pPr>
            <w:r w:rsidRPr="00716651">
              <w:t xml:space="preserve">Сентябрь-октябрь </w:t>
            </w:r>
          </w:p>
          <w:p w:rsidR="00D34F12" w:rsidRPr="00716651" w:rsidRDefault="00D34F12" w:rsidP="00820F96">
            <w:pPr>
              <w:contextualSpacing/>
              <w:jc w:val="center"/>
            </w:pPr>
            <w:r w:rsidRPr="00716651">
              <w:t xml:space="preserve">Апрель </w:t>
            </w:r>
          </w:p>
          <w:p w:rsidR="00D34F12" w:rsidRPr="00716651" w:rsidRDefault="00D34F12" w:rsidP="00820F96">
            <w:pPr>
              <w:contextualSpacing/>
              <w:jc w:val="center"/>
            </w:pPr>
          </w:p>
        </w:tc>
      </w:tr>
      <w:tr w:rsidR="00D34F12" w:rsidRPr="00716651" w:rsidTr="00820F96">
        <w:trPr>
          <w:trHeight w:val="473"/>
        </w:trPr>
        <w:tc>
          <w:tcPr>
            <w:tcW w:w="568" w:type="dxa"/>
          </w:tcPr>
          <w:p w:rsidR="00D34F12" w:rsidRPr="00716651" w:rsidRDefault="00D34F12" w:rsidP="00820F96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D34F12" w:rsidRPr="00716651" w:rsidRDefault="00D34F12" w:rsidP="00820F96">
            <w:pPr>
              <w:contextualSpacing/>
              <w:jc w:val="both"/>
              <w:rPr>
                <w:u w:val="single"/>
              </w:rPr>
            </w:pPr>
            <w:r w:rsidRPr="00716651">
              <w:rPr>
                <w:u w:val="single"/>
              </w:rPr>
              <w:t>Консультации</w:t>
            </w:r>
          </w:p>
          <w:p w:rsidR="00D34F12" w:rsidRPr="00716651" w:rsidRDefault="00D34F12" w:rsidP="00820F96">
            <w:pPr>
              <w:contextualSpacing/>
              <w:jc w:val="both"/>
            </w:pPr>
            <w:r w:rsidRPr="00716651">
              <w:t>- «Волшебные слова. Как воспитывать вежливого ребенка»</w:t>
            </w:r>
          </w:p>
          <w:p w:rsidR="00D34F12" w:rsidRPr="00716651" w:rsidRDefault="00D34F12" w:rsidP="00820F96">
            <w:pPr>
              <w:contextualSpacing/>
              <w:jc w:val="both"/>
            </w:pPr>
            <w:r w:rsidRPr="00716651">
              <w:t>- Детская одаренность</w:t>
            </w:r>
          </w:p>
          <w:p w:rsidR="00D34F12" w:rsidRPr="00716651" w:rsidRDefault="00D34F12" w:rsidP="00820F96">
            <w:pPr>
              <w:contextualSpacing/>
              <w:jc w:val="both"/>
            </w:pPr>
            <w:r w:rsidRPr="00716651">
              <w:t>- Организация консультаций для родителей по запросам</w:t>
            </w:r>
          </w:p>
        </w:tc>
        <w:tc>
          <w:tcPr>
            <w:tcW w:w="1559" w:type="dxa"/>
          </w:tcPr>
          <w:p w:rsidR="00D34F12" w:rsidRPr="00716651" w:rsidRDefault="00D34F12" w:rsidP="00820F96">
            <w:pPr>
              <w:contextualSpacing/>
              <w:jc w:val="center"/>
              <w:rPr>
                <w:color w:val="000000"/>
              </w:rPr>
            </w:pPr>
            <w:r w:rsidRPr="00716651">
              <w:rPr>
                <w:color w:val="000000"/>
              </w:rPr>
              <w:t>В течение года</w:t>
            </w:r>
          </w:p>
          <w:p w:rsidR="00D34F12" w:rsidRPr="00716651" w:rsidRDefault="00D34F12" w:rsidP="00820F96">
            <w:pPr>
              <w:contextualSpacing/>
              <w:jc w:val="center"/>
            </w:pPr>
          </w:p>
        </w:tc>
      </w:tr>
      <w:tr w:rsidR="00D34F12" w:rsidRPr="00716651" w:rsidTr="00820F96">
        <w:trPr>
          <w:trHeight w:val="473"/>
        </w:trPr>
        <w:tc>
          <w:tcPr>
            <w:tcW w:w="568" w:type="dxa"/>
          </w:tcPr>
          <w:p w:rsidR="00D34F12" w:rsidRPr="00716651" w:rsidRDefault="00D34F12" w:rsidP="00820F96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D34F12" w:rsidRPr="00716651" w:rsidRDefault="00D34F12" w:rsidP="00820F96">
            <w:pPr>
              <w:contextualSpacing/>
              <w:rPr>
                <w:u w:val="single"/>
              </w:rPr>
            </w:pPr>
            <w:r w:rsidRPr="00716651">
              <w:rPr>
                <w:u w:val="single"/>
              </w:rPr>
              <w:t>Наглядно-информационное обеспечение (стенды, папки - передвижки, буклеты)</w:t>
            </w:r>
          </w:p>
          <w:p w:rsidR="00D34F12" w:rsidRPr="00716651" w:rsidRDefault="00D34F12" w:rsidP="00820F96">
            <w:pPr>
              <w:contextualSpacing/>
            </w:pPr>
            <w:r w:rsidRPr="00716651">
              <w:t>- ПДД</w:t>
            </w:r>
          </w:p>
          <w:p w:rsidR="00D34F12" w:rsidRPr="00716651" w:rsidRDefault="00D34F12" w:rsidP="00820F96">
            <w:pPr>
              <w:contextualSpacing/>
            </w:pPr>
            <w:r w:rsidRPr="00716651">
              <w:t xml:space="preserve">- Безопасность </w:t>
            </w:r>
          </w:p>
          <w:p w:rsidR="00D34F12" w:rsidRPr="00716651" w:rsidRDefault="00D34F12" w:rsidP="00820F96">
            <w:pPr>
              <w:contextualSpacing/>
            </w:pPr>
            <w:r w:rsidRPr="00716651">
              <w:t>- По вопросам воспитания и обучения детей</w:t>
            </w:r>
          </w:p>
          <w:p w:rsidR="00D34F12" w:rsidRPr="00716651" w:rsidRDefault="00D34F12" w:rsidP="00820F96">
            <w:pPr>
              <w:contextualSpacing/>
            </w:pPr>
            <w:r w:rsidRPr="00716651">
              <w:t>- ЗОЖ</w:t>
            </w:r>
          </w:p>
          <w:p w:rsidR="00D34F12" w:rsidRPr="00716651" w:rsidRDefault="00D34F12" w:rsidP="00820F96">
            <w:pPr>
              <w:contextualSpacing/>
            </w:pPr>
            <w:r w:rsidRPr="00716651">
              <w:t>- по вопросам духовно – нравственного и патриотического воспитания дошкольников</w:t>
            </w:r>
          </w:p>
        </w:tc>
        <w:tc>
          <w:tcPr>
            <w:tcW w:w="1559" w:type="dxa"/>
          </w:tcPr>
          <w:p w:rsidR="00D34F12" w:rsidRPr="00716651" w:rsidRDefault="00D34F12" w:rsidP="00820F96">
            <w:pPr>
              <w:contextualSpacing/>
              <w:jc w:val="center"/>
            </w:pPr>
            <w:r w:rsidRPr="00716651">
              <w:t>В течение года</w:t>
            </w:r>
          </w:p>
        </w:tc>
      </w:tr>
      <w:tr w:rsidR="00D34F12" w:rsidRPr="00716651" w:rsidTr="00820F96">
        <w:trPr>
          <w:trHeight w:val="473"/>
        </w:trPr>
        <w:tc>
          <w:tcPr>
            <w:tcW w:w="568" w:type="dxa"/>
          </w:tcPr>
          <w:p w:rsidR="00D34F12" w:rsidRPr="00716651" w:rsidRDefault="00D34F12" w:rsidP="00820F96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D34F12" w:rsidRPr="00716651" w:rsidRDefault="00D34F12" w:rsidP="00820F96">
            <w:pPr>
              <w:contextualSpacing/>
              <w:rPr>
                <w:u w:val="single"/>
              </w:rPr>
            </w:pPr>
            <w:r w:rsidRPr="00716651">
              <w:rPr>
                <w:u w:val="single"/>
              </w:rPr>
              <w:t>Выставки</w:t>
            </w:r>
          </w:p>
          <w:p w:rsidR="00D34F12" w:rsidRPr="00716651" w:rsidRDefault="00D34F12" w:rsidP="00820F96">
            <w:pPr>
              <w:contextualSpacing/>
            </w:pPr>
            <w:r w:rsidRPr="00716651">
              <w:t>- оформление праздничных газет и поздравлений</w:t>
            </w:r>
          </w:p>
          <w:p w:rsidR="00D34F12" w:rsidRPr="00716651" w:rsidRDefault="00D34F12" w:rsidP="00820F96">
            <w:pPr>
              <w:contextualSpacing/>
            </w:pPr>
            <w:r w:rsidRPr="00716651">
              <w:t>- оформление фотовыставок</w:t>
            </w:r>
          </w:p>
          <w:p w:rsidR="00D34F12" w:rsidRPr="00716651" w:rsidRDefault="00D34F12" w:rsidP="00820F96">
            <w:pPr>
              <w:contextualSpacing/>
            </w:pPr>
            <w:r w:rsidRPr="00716651">
              <w:t>- оформление выставок детских работ</w:t>
            </w:r>
          </w:p>
        </w:tc>
        <w:tc>
          <w:tcPr>
            <w:tcW w:w="1559" w:type="dxa"/>
          </w:tcPr>
          <w:p w:rsidR="00D34F12" w:rsidRPr="00716651" w:rsidRDefault="00D34F12" w:rsidP="00820F96">
            <w:pPr>
              <w:contextualSpacing/>
              <w:jc w:val="center"/>
            </w:pPr>
            <w:r w:rsidRPr="00716651">
              <w:t xml:space="preserve">В течение года </w:t>
            </w:r>
          </w:p>
        </w:tc>
      </w:tr>
      <w:tr w:rsidR="00D34F12" w:rsidRPr="00716651" w:rsidTr="00820F96">
        <w:trPr>
          <w:trHeight w:val="473"/>
        </w:trPr>
        <w:tc>
          <w:tcPr>
            <w:tcW w:w="568" w:type="dxa"/>
          </w:tcPr>
          <w:p w:rsidR="00D34F12" w:rsidRPr="00716651" w:rsidRDefault="00D34F12" w:rsidP="00820F96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654" w:type="dxa"/>
          </w:tcPr>
          <w:p w:rsidR="00D34F12" w:rsidRPr="00716651" w:rsidRDefault="00D34F12" w:rsidP="00820F96">
            <w:pPr>
              <w:contextualSpacing/>
              <w:rPr>
                <w:u w:val="single"/>
              </w:rPr>
            </w:pPr>
            <w:r w:rsidRPr="00716651">
              <w:rPr>
                <w:u w:val="single"/>
              </w:rPr>
              <w:t>Проведение совместных детско-взрослых мероприятий</w:t>
            </w:r>
          </w:p>
          <w:p w:rsidR="00D34F12" w:rsidRPr="00716651" w:rsidRDefault="00D34F12" w:rsidP="00820F96">
            <w:pPr>
              <w:contextualSpacing/>
            </w:pPr>
            <w:r w:rsidRPr="00716651">
              <w:t>- Праздники</w:t>
            </w:r>
          </w:p>
          <w:p w:rsidR="00D34F12" w:rsidRPr="00716651" w:rsidRDefault="00D34F12" w:rsidP="00820F96">
            <w:pPr>
              <w:contextualSpacing/>
            </w:pPr>
            <w:r w:rsidRPr="00716651">
              <w:t>- Мастер-класс</w:t>
            </w:r>
          </w:p>
          <w:p w:rsidR="00D34F12" w:rsidRPr="00716651" w:rsidRDefault="00D34F12" w:rsidP="00820F96">
            <w:pPr>
              <w:contextualSpacing/>
            </w:pPr>
            <w:r w:rsidRPr="00716651">
              <w:t>- Спортивные соревнования «Мама, папа, я – спортивная семья»</w:t>
            </w:r>
          </w:p>
          <w:p w:rsidR="00D34F12" w:rsidRPr="00716651" w:rsidRDefault="00D34F12" w:rsidP="00820F96">
            <w:pPr>
              <w:contextualSpacing/>
            </w:pPr>
            <w:r w:rsidRPr="00716651">
              <w:t>- Литературно – музыкальные гостиные (старший дошкольный возраст)</w:t>
            </w:r>
          </w:p>
          <w:p w:rsidR="00D34F12" w:rsidRPr="00716651" w:rsidRDefault="00D34F12" w:rsidP="00820F96">
            <w:pPr>
              <w:contextualSpacing/>
              <w:rPr>
                <w:highlight w:val="yellow"/>
              </w:rPr>
            </w:pPr>
            <w:r w:rsidRPr="00716651">
              <w:t>- Тематический вечер «</w:t>
            </w:r>
            <w:r>
              <w:t>День матери</w:t>
            </w:r>
            <w:r w:rsidRPr="00716651">
              <w:t>»</w:t>
            </w:r>
          </w:p>
        </w:tc>
        <w:tc>
          <w:tcPr>
            <w:tcW w:w="1559" w:type="dxa"/>
          </w:tcPr>
          <w:p w:rsidR="00D34F12" w:rsidRPr="00716651" w:rsidRDefault="00D34F12" w:rsidP="00820F96">
            <w:pPr>
              <w:contextualSpacing/>
              <w:jc w:val="center"/>
            </w:pPr>
            <w:r w:rsidRPr="00716651">
              <w:t>В течение года</w:t>
            </w:r>
          </w:p>
        </w:tc>
      </w:tr>
      <w:tr w:rsidR="00D34F12" w:rsidRPr="00716651" w:rsidTr="00820F96">
        <w:trPr>
          <w:trHeight w:val="473"/>
        </w:trPr>
        <w:tc>
          <w:tcPr>
            <w:tcW w:w="568" w:type="dxa"/>
          </w:tcPr>
          <w:p w:rsidR="00D34F12" w:rsidRPr="00716651" w:rsidRDefault="00D34F12" w:rsidP="00820F96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D34F12" w:rsidRPr="00716651" w:rsidRDefault="00D34F12" w:rsidP="00820F96">
            <w:pPr>
              <w:contextualSpacing/>
              <w:rPr>
                <w:u w:val="single"/>
              </w:rPr>
            </w:pPr>
            <w:r w:rsidRPr="00716651">
              <w:rPr>
                <w:u w:val="single"/>
              </w:rPr>
              <w:t>Акции, фестивали</w:t>
            </w:r>
          </w:p>
          <w:p w:rsidR="00D34F12" w:rsidRPr="00716651" w:rsidRDefault="00D34F12" w:rsidP="00820F96">
            <w:pPr>
              <w:contextualSpacing/>
              <w:rPr>
                <w:u w:val="single"/>
              </w:rPr>
            </w:pPr>
            <w:r w:rsidRPr="00716651">
              <w:rPr>
                <w:u w:val="single"/>
              </w:rPr>
              <w:t xml:space="preserve">Акция: </w:t>
            </w:r>
          </w:p>
          <w:p w:rsidR="00D34F12" w:rsidRPr="00716651" w:rsidRDefault="00D34F12" w:rsidP="00820F96">
            <w:pPr>
              <w:contextualSpacing/>
            </w:pPr>
            <w:r w:rsidRPr="00716651">
              <w:t>«Помощь бездомным животным»</w:t>
            </w:r>
          </w:p>
          <w:p w:rsidR="00D34F12" w:rsidRPr="00716651" w:rsidRDefault="00D34F12" w:rsidP="00820F96">
            <w:pPr>
              <w:contextualSpacing/>
            </w:pPr>
            <w:r w:rsidRPr="00716651">
              <w:t>«Покормите птиц зимой»</w:t>
            </w:r>
          </w:p>
          <w:p w:rsidR="00D34F12" w:rsidRPr="00716651" w:rsidRDefault="00D34F12" w:rsidP="00820F96">
            <w:pPr>
              <w:contextualSpacing/>
            </w:pPr>
            <w:r w:rsidRPr="00716651">
              <w:t>«Открытка ветерану»</w:t>
            </w:r>
          </w:p>
          <w:p w:rsidR="00D34F12" w:rsidRPr="00716651" w:rsidRDefault="00D34F12" w:rsidP="00820F96">
            <w:pPr>
              <w:contextualSpacing/>
            </w:pPr>
            <w:r w:rsidRPr="00716651">
              <w:t>Фестиваль зимних построек</w:t>
            </w:r>
          </w:p>
          <w:p w:rsidR="00D34F12" w:rsidRPr="00716651" w:rsidRDefault="00D34F12" w:rsidP="00820F96">
            <w:pPr>
              <w:contextualSpacing/>
            </w:pPr>
            <w:r w:rsidRPr="00716651">
              <w:t>«Почта доверия»</w:t>
            </w:r>
          </w:p>
          <w:p w:rsidR="00D34F12" w:rsidRPr="00716651" w:rsidRDefault="00D34F12" w:rsidP="00820F96">
            <w:pPr>
              <w:contextualSpacing/>
            </w:pPr>
            <w:r w:rsidRPr="00716651">
              <w:t>Театральная неделя «В гостях у сказки», посвященная году театра в России</w:t>
            </w:r>
          </w:p>
        </w:tc>
        <w:tc>
          <w:tcPr>
            <w:tcW w:w="1559" w:type="dxa"/>
          </w:tcPr>
          <w:p w:rsidR="00D34F12" w:rsidRPr="00716651" w:rsidRDefault="00D34F12" w:rsidP="00820F96">
            <w:pPr>
              <w:contextualSpacing/>
              <w:jc w:val="center"/>
            </w:pPr>
            <w:r w:rsidRPr="00716651">
              <w:t>В течение года</w:t>
            </w:r>
          </w:p>
        </w:tc>
      </w:tr>
      <w:tr w:rsidR="00D34F12" w:rsidRPr="00716651" w:rsidTr="00820F96">
        <w:trPr>
          <w:trHeight w:val="473"/>
        </w:trPr>
        <w:tc>
          <w:tcPr>
            <w:tcW w:w="568" w:type="dxa"/>
          </w:tcPr>
          <w:p w:rsidR="00D34F12" w:rsidRPr="00716651" w:rsidRDefault="00D34F12" w:rsidP="00820F96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D34F12" w:rsidRPr="00716651" w:rsidRDefault="00D34F12" w:rsidP="00820F96">
            <w:pPr>
              <w:contextualSpacing/>
              <w:jc w:val="both"/>
            </w:pPr>
            <w:r w:rsidRPr="00716651">
              <w:t>Дни открытых дверей</w:t>
            </w:r>
          </w:p>
        </w:tc>
        <w:tc>
          <w:tcPr>
            <w:tcW w:w="1559" w:type="dxa"/>
          </w:tcPr>
          <w:p w:rsidR="00D34F12" w:rsidRPr="00716651" w:rsidRDefault="00D34F12" w:rsidP="00820F96">
            <w:pPr>
              <w:tabs>
                <w:tab w:val="center" w:pos="813"/>
              </w:tabs>
              <w:contextualSpacing/>
            </w:pPr>
            <w:r w:rsidRPr="00716651">
              <w:tab/>
              <w:t>Январь</w:t>
            </w:r>
          </w:p>
        </w:tc>
      </w:tr>
      <w:tr w:rsidR="00D34F12" w:rsidRPr="00716651" w:rsidTr="00820F96">
        <w:trPr>
          <w:trHeight w:val="473"/>
        </w:trPr>
        <w:tc>
          <w:tcPr>
            <w:tcW w:w="568" w:type="dxa"/>
          </w:tcPr>
          <w:p w:rsidR="00D34F12" w:rsidRPr="00716651" w:rsidRDefault="00D34F12" w:rsidP="00820F96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D34F12" w:rsidRPr="00716651" w:rsidRDefault="00D34F12" w:rsidP="00820F96">
            <w:pPr>
              <w:contextualSpacing/>
              <w:jc w:val="both"/>
            </w:pPr>
            <w:r w:rsidRPr="00716651">
              <w:t>Помощь родителей Учреждению:</w:t>
            </w:r>
          </w:p>
          <w:p w:rsidR="00D34F12" w:rsidRPr="00716651" w:rsidRDefault="00D34F12" w:rsidP="00820F96">
            <w:pPr>
              <w:contextualSpacing/>
              <w:jc w:val="both"/>
            </w:pPr>
            <w:r w:rsidRPr="00716651">
              <w:t>- Участие в субботниках</w:t>
            </w:r>
          </w:p>
          <w:p w:rsidR="00D34F12" w:rsidRPr="00716651" w:rsidRDefault="00D34F12" w:rsidP="00820F96">
            <w:pPr>
              <w:contextualSpacing/>
              <w:jc w:val="both"/>
            </w:pPr>
            <w:r w:rsidRPr="00716651">
              <w:t>- Участие в ремонте групповых помещений</w:t>
            </w:r>
          </w:p>
          <w:p w:rsidR="00D34F12" w:rsidRPr="00716651" w:rsidRDefault="00D34F12" w:rsidP="00820F96">
            <w:pPr>
              <w:contextualSpacing/>
              <w:jc w:val="both"/>
            </w:pPr>
            <w:r w:rsidRPr="00716651">
              <w:t>- Привлечение родителей к благоустройству территории Учреждения.</w:t>
            </w:r>
          </w:p>
        </w:tc>
        <w:tc>
          <w:tcPr>
            <w:tcW w:w="1559" w:type="dxa"/>
          </w:tcPr>
          <w:p w:rsidR="00D34F12" w:rsidRPr="00716651" w:rsidRDefault="00D34F12" w:rsidP="00820F96">
            <w:pPr>
              <w:tabs>
                <w:tab w:val="center" w:pos="813"/>
              </w:tabs>
              <w:contextualSpacing/>
            </w:pPr>
            <w:r w:rsidRPr="00716651">
              <w:t>В течение года</w:t>
            </w:r>
          </w:p>
        </w:tc>
      </w:tr>
    </w:tbl>
    <w:p w:rsidR="00D34F12" w:rsidRDefault="00D34F12" w:rsidP="00D34F12">
      <w:pPr>
        <w:jc w:val="center"/>
        <w:rPr>
          <w:b/>
          <w:bCs/>
          <w:sz w:val="28"/>
          <w:szCs w:val="28"/>
        </w:rPr>
      </w:pPr>
    </w:p>
    <w:p w:rsidR="00E64992" w:rsidRDefault="00E64992">
      <w:bookmarkStart w:id="0" w:name="_GoBack"/>
      <w:bookmarkEnd w:id="0"/>
    </w:p>
    <w:sectPr w:rsidR="00E6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93F"/>
    <w:multiLevelType w:val="hybridMultilevel"/>
    <w:tmpl w:val="C81A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A0140"/>
    <w:multiLevelType w:val="hybridMultilevel"/>
    <w:tmpl w:val="6AEC74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7C841C44"/>
    <w:multiLevelType w:val="hybridMultilevel"/>
    <w:tmpl w:val="2D3A81BA"/>
    <w:lvl w:ilvl="0" w:tplc="30DA955E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4A"/>
    <w:rsid w:val="00D34F12"/>
    <w:rsid w:val="00DB4D4A"/>
    <w:rsid w:val="00E6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F12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34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34F1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F12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34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34F1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2019-10-18T17:26:00Z</dcterms:created>
  <dcterms:modified xsi:type="dcterms:W3CDTF">2019-10-18T17:26:00Z</dcterms:modified>
</cp:coreProperties>
</file>